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7E43B" w14:textId="77777777" w:rsidR="007D10C9" w:rsidRDefault="00000000">
      <w:pPr>
        <w:tabs>
          <w:tab w:val="left" w:pos="-7937"/>
        </w:tabs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70EF7AF" wp14:editId="7440DB86">
            <wp:simplePos x="0" y="0"/>
            <wp:positionH relativeFrom="column">
              <wp:posOffset>2781300</wp:posOffset>
            </wp:positionH>
            <wp:positionV relativeFrom="paragraph">
              <wp:posOffset>-10160</wp:posOffset>
            </wp:positionV>
            <wp:extent cx="570865" cy="768985"/>
            <wp:effectExtent l="0" t="0" r="0" b="0"/>
            <wp:wrapNone/>
            <wp:docPr id="2" name="shape_0" descr="ooxWord://word/media/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hape_0" descr="ooxWord://word/media/imag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0865" cy="768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6B6CD9" w14:textId="77777777" w:rsidR="007D10C9" w:rsidRDefault="007D10C9">
      <w:pPr>
        <w:tabs>
          <w:tab w:val="left" w:pos="-7937"/>
        </w:tabs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50201812"/>
    </w:p>
    <w:p w14:paraId="513B8A43" w14:textId="77777777" w:rsidR="007D10C9" w:rsidRDefault="007D10C9">
      <w:pPr>
        <w:tabs>
          <w:tab w:val="left" w:pos="-7937"/>
        </w:tabs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434067A" w14:textId="77777777" w:rsidR="007D10C9" w:rsidRDefault="007D10C9">
      <w:pPr>
        <w:tabs>
          <w:tab w:val="left" w:pos="-7937"/>
        </w:tabs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AE963DE" w14:textId="77777777" w:rsidR="007D10C9" w:rsidRDefault="00000000">
      <w:pPr>
        <w:tabs>
          <w:tab w:val="left" w:pos="-7937"/>
        </w:tabs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150201948"/>
      <w:r>
        <w:rPr>
          <w:rFonts w:ascii="Times New Roman" w:hAnsi="Times New Roman" w:cs="Times New Roman"/>
          <w:sz w:val="28"/>
          <w:szCs w:val="28"/>
        </w:rPr>
        <w:t>Україна</w:t>
      </w:r>
    </w:p>
    <w:p w14:paraId="36A904B4" w14:textId="77777777" w:rsidR="007D10C9" w:rsidRDefault="00000000">
      <w:pPr>
        <w:tabs>
          <w:tab w:val="left" w:pos="-7937"/>
        </w:tabs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Мелітопольська міська рада</w:t>
      </w:r>
    </w:p>
    <w:p w14:paraId="0D264B0E" w14:textId="77777777" w:rsidR="007D10C9" w:rsidRDefault="00000000">
      <w:pPr>
        <w:tabs>
          <w:tab w:val="left" w:pos="-7937"/>
        </w:tabs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Запорізької області</w:t>
      </w:r>
    </w:p>
    <w:p w14:paraId="111A0D83" w14:textId="77777777" w:rsidR="007D10C9" w:rsidRDefault="00000000">
      <w:pPr>
        <w:tabs>
          <w:tab w:val="left" w:pos="-7937"/>
        </w:tabs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VІIІ скликання</w:t>
      </w:r>
    </w:p>
    <w:p w14:paraId="2F8521A0" w14:textId="77777777" w:rsidR="007D10C9" w:rsidRDefault="00000000">
      <w:pPr>
        <w:tabs>
          <w:tab w:val="left" w:pos="-7937"/>
        </w:tabs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 сесія</w:t>
      </w:r>
    </w:p>
    <w:p w14:paraId="2167B219" w14:textId="77777777" w:rsidR="007D10C9" w:rsidRDefault="007D10C9">
      <w:pPr>
        <w:tabs>
          <w:tab w:val="left" w:pos="-7937"/>
        </w:tabs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2281AB0" w14:textId="77777777" w:rsidR="007D10C9" w:rsidRDefault="00000000">
      <w:pPr>
        <w:tabs>
          <w:tab w:val="left" w:pos="-7937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</w:t>
      </w:r>
    </w:p>
    <w:bookmarkEnd w:id="0"/>
    <w:bookmarkEnd w:id="1"/>
    <w:p w14:paraId="77948EDA" w14:textId="77777777" w:rsidR="007D10C9" w:rsidRDefault="007D10C9">
      <w:pPr>
        <w:tabs>
          <w:tab w:val="left" w:pos="-7937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3934E3" w14:textId="77777777" w:rsidR="007D10C9" w:rsidRDefault="00000000">
      <w:pPr>
        <w:tabs>
          <w:tab w:val="left" w:pos="-7937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№______</w:t>
      </w:r>
    </w:p>
    <w:p w14:paraId="42AEAD53" w14:textId="77777777" w:rsidR="007D10C9" w:rsidRDefault="007D10C9">
      <w:pPr>
        <w:pStyle w:val="a4"/>
        <w:tabs>
          <w:tab w:val="left" w:pos="10980"/>
        </w:tabs>
        <w:rPr>
          <w:szCs w:val="28"/>
        </w:rPr>
      </w:pPr>
    </w:p>
    <w:p w14:paraId="423C2038" w14:textId="77777777" w:rsidR="007D10C9" w:rsidRDefault="00000000">
      <w:pPr>
        <w:pStyle w:val="1"/>
        <w:spacing w:before="0" w:after="0"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 внесення змін до рішення 52 сесії Мелітопольської міської ради Запорізької області 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скликання від 15.11.2025 № 4/24 «Про затвердження міської цільової програми «Особлива підтримка дітей-сиріт, дітей, позбавлених батьківського піклування, та дітей, які залишилися без батьківського піклування під час війни на 2026 рік»</w:t>
      </w:r>
    </w:p>
    <w:p w14:paraId="17ACE0BC" w14:textId="77777777" w:rsidR="007D10C9" w:rsidRDefault="007D10C9">
      <w:pPr>
        <w:pStyle w:val="1"/>
        <w:spacing w:before="0"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E363E59" w14:textId="77777777" w:rsidR="007D10C9" w:rsidRDefault="00000000">
      <w:pPr>
        <w:pStyle w:val="21"/>
        <w:tabs>
          <w:tab w:val="left" w:pos="-7937"/>
          <w:tab w:val="left" w:pos="-3261"/>
        </w:tabs>
        <w:spacing w:after="0" w:line="240" w:lineRule="auto"/>
        <w:ind w:firstLine="567"/>
        <w:jc w:val="both"/>
        <w:rPr>
          <w:bCs/>
          <w:sz w:val="28"/>
          <w:szCs w:val="28"/>
          <w:lang w:val="uk-UA"/>
        </w:rPr>
      </w:pPr>
      <w:bookmarkStart w:id="2" w:name="_Hlk180063207"/>
      <w:r>
        <w:rPr>
          <w:color w:val="000000"/>
          <w:sz w:val="28"/>
          <w:szCs w:val="28"/>
          <w:shd w:val="clear" w:color="auto" w:fill="FFFFFF"/>
          <w:lang w:val="uk-UA"/>
        </w:rPr>
        <w:t xml:space="preserve">Керуючись законами України «Про місцеве самоврядування в Україні», «Про охорону дитинства»,  «Про забезпечення організаційно-правових умов соціального захисту дітей-сиріт та дітей, позбавлених батьківського піклування»,  відповідно до Указу Президента України № 64/2022 від 24.02.2022 «Про введення воєнного стану в Україні» (зі змінами), затвердженого Законом України «Про затвердження Указу Президента України «Про введення воєнного стану в Україні», ст. 91 Бюджетного кодексу України, </w:t>
      </w:r>
      <w:bookmarkEnd w:id="2"/>
      <w:r>
        <w:rPr>
          <w:color w:val="000000"/>
          <w:sz w:val="28"/>
          <w:szCs w:val="28"/>
          <w:shd w:val="clear" w:color="auto" w:fill="FFFFFF"/>
          <w:lang w:val="uk-UA"/>
        </w:rPr>
        <w:t xml:space="preserve">з метою посилення соціального захисту та матеріальної підтримки дітей-сиріт, дітей, позбавлених батьківського піклування, осіб з їх числа, а також сімей, які взяли на виховання дітей зазначених категорій, створення належних умов для їх утримання, виховання та розвитку, підтримки сімейних форм виховання, забезпечення додаткової соціальної підтримки дітей-сиріт та дітей, позбавлених батьківського піклування, після досягнення ними повноліття,  на виконання </w:t>
      </w:r>
      <w:r>
        <w:rPr>
          <w:sz w:val="28"/>
          <w:szCs w:val="28"/>
          <w:lang w:val="uk-UA"/>
        </w:rPr>
        <w:t>міської цільової програми «Особлива підтримка дітей-сиріт, дітей, позбавлених батьківського піклування, та дітей, які залишилися без батьківського піклування під час війни на 2026 рік»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, затвердженої </w:t>
      </w:r>
      <w:bookmarkStart w:id="3" w:name="_Hlk150201845"/>
      <w:r>
        <w:rPr>
          <w:bCs/>
          <w:sz w:val="28"/>
          <w:szCs w:val="28"/>
          <w:lang w:val="uk-UA"/>
        </w:rPr>
        <w:t xml:space="preserve">рішенням 52 сесії Мелітопольської міської ради Запорізької області </w:t>
      </w:r>
      <w:r>
        <w:rPr>
          <w:bCs/>
          <w:sz w:val="28"/>
          <w:szCs w:val="28"/>
          <w:lang w:val="en-US"/>
        </w:rPr>
        <w:t>VIII</w:t>
      </w:r>
      <w:r>
        <w:rPr>
          <w:bCs/>
          <w:sz w:val="28"/>
          <w:szCs w:val="28"/>
          <w:lang w:val="uk-UA"/>
        </w:rPr>
        <w:t xml:space="preserve"> скликання від 15.11.2025 № 4/24,</w:t>
      </w:r>
    </w:p>
    <w:p w14:paraId="6202C30F" w14:textId="77777777" w:rsidR="007D10C9" w:rsidRDefault="007D10C9">
      <w:pPr>
        <w:pStyle w:val="21"/>
        <w:tabs>
          <w:tab w:val="left" w:pos="-7937"/>
          <w:tab w:val="left" w:pos="-3261"/>
        </w:tabs>
        <w:spacing w:after="0" w:line="240" w:lineRule="auto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14:paraId="1F01F16A" w14:textId="77777777" w:rsidR="007D10C9" w:rsidRDefault="00000000">
      <w:pPr>
        <w:pStyle w:val="21"/>
        <w:tabs>
          <w:tab w:val="left" w:pos="-7937"/>
          <w:tab w:val="left" w:pos="-3261"/>
        </w:tabs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Мелітопольська міська рада Запорізької області</w:t>
      </w:r>
    </w:p>
    <w:bookmarkEnd w:id="3"/>
    <w:p w14:paraId="2897369E" w14:textId="77777777" w:rsidR="007D10C9" w:rsidRDefault="007D10C9">
      <w:pPr>
        <w:tabs>
          <w:tab w:val="left" w:pos="-7937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170D56" w14:textId="77777777" w:rsidR="007D10C9" w:rsidRDefault="00000000">
      <w:pPr>
        <w:tabs>
          <w:tab w:val="left" w:pos="-7937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14:paraId="2B677017" w14:textId="77777777" w:rsidR="007D10C9" w:rsidRDefault="007D10C9">
      <w:pPr>
        <w:tabs>
          <w:tab w:val="left" w:pos="-7937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43DFA6" w14:textId="77777777" w:rsidR="007D10C9" w:rsidRDefault="00000000">
      <w:pPr>
        <w:pStyle w:val="21"/>
        <w:tabs>
          <w:tab w:val="left" w:pos="-7937"/>
          <w:tab w:val="left" w:pos="-3261"/>
        </w:tabs>
        <w:spacing w:after="0" w:line="240" w:lineRule="auto"/>
        <w:ind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доповнення до міської цільової програми «Особлива підтримка дітей-сиріт, дітей, позбавлених батьківського піклування, та дітей, які залишилися без батьківського піклування під час війни на 2026 рік»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затвердженої </w:t>
      </w:r>
      <w:r>
        <w:rPr>
          <w:bCs/>
          <w:sz w:val="28"/>
          <w:szCs w:val="28"/>
          <w:lang w:val="uk-UA"/>
        </w:rPr>
        <w:lastRenderedPageBreak/>
        <w:t xml:space="preserve">рішенням 52 сесії Мелітопольської міської ради Запорізької області </w:t>
      </w:r>
      <w:r>
        <w:rPr>
          <w:bCs/>
          <w:sz w:val="28"/>
          <w:szCs w:val="28"/>
          <w:lang w:val="en-US"/>
        </w:rPr>
        <w:t>VIII</w:t>
      </w:r>
      <w:r>
        <w:rPr>
          <w:bCs/>
          <w:sz w:val="28"/>
          <w:szCs w:val="28"/>
          <w:lang w:val="uk-UA"/>
        </w:rPr>
        <w:t xml:space="preserve"> скликання від 15.11.2025 № 4/24, а саме: </w:t>
      </w:r>
    </w:p>
    <w:p w14:paraId="58E7AD1C" w14:textId="77777777" w:rsidR="007D10C9" w:rsidRDefault="00000000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Доповнити пункт 4 міської цільової програми «Особлива підтримка дітей-сиріт,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дітей, позбавлених батьківського піклування, та дітей, які залишилися без батьківського</w:t>
      </w:r>
      <w:r>
        <w:rPr>
          <w:rFonts w:ascii="Times New Roman" w:hAnsi="Times New Roman" w:cs="Times New Roman"/>
          <w:sz w:val="28"/>
          <w:szCs w:val="28"/>
        </w:rPr>
        <w:t xml:space="preserve"> піклування під час війни на 2026» пунктами 9, 10, виклавши їх у такій редакції:</w:t>
      </w:r>
    </w:p>
    <w:p w14:paraId="4AE8E1CA" w14:textId="77777777" w:rsidR="007D10C9" w:rsidRDefault="00000000">
      <w:pPr>
        <w:pStyle w:val="ad"/>
        <w:shd w:val="clear" w:color="auto" w:fill="FFFFFF"/>
        <w:tabs>
          <w:tab w:val="left" w:pos="851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«9. Надання одноразової соціальної матеріальної допомоги на кожну дитину, яка перебуває на первинному обліку служби у справах дітей Мелітопольської міської ради Запорізької області та протягом 2026 року досягла повноліття, у розмірі 5 000,00 (п’ять тисяч) гривень за рахунок коштів місцевого бюджету шляхом перерахування на картковий рахунок особи з числа дітей-сиріт та дітей, позбавлених батьківського піклування, відкритий у банківській установі за її вибором, відповідно до поданої заяви.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632ADB52" w14:textId="77777777" w:rsidR="007D10C9" w:rsidRDefault="0000000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1BD0">
        <w:rPr>
          <w:rFonts w:ascii="Times New Roman" w:hAnsi="Times New Roman" w:cs="Times New Roman"/>
          <w:sz w:val="28"/>
          <w:szCs w:val="28"/>
          <w:lang w:eastAsia="zh-CN"/>
        </w:rPr>
        <w:t>10. Надання одноразової соціальної матеріальної допомоги дітям-сиротам та дітям, позбавленим батьківського піклування, які перебувають на первинному обліку служби у справах дітей Мелітопольської міської ради Запорізької області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r w:rsidRPr="00D01BD0">
        <w:rPr>
          <w:rFonts w:ascii="Times New Roman" w:hAnsi="Times New Roman" w:cs="Times New Roman"/>
          <w:sz w:val="28"/>
          <w:szCs w:val="28"/>
          <w:lang w:eastAsia="zh-CN"/>
        </w:rPr>
        <w:t xml:space="preserve">виховуються в сімейних формах влаштування або навчаються в закладах </w:t>
      </w:r>
      <w:r>
        <w:rPr>
          <w:rFonts w:ascii="Times New Roman" w:hAnsi="Times New Roman" w:cs="Times New Roman"/>
          <w:sz w:val="28"/>
          <w:szCs w:val="28"/>
        </w:rPr>
        <w:t xml:space="preserve">професійної (професійно-технічної), фахової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передвищої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вищої освіти та влаштовані на повне державне утримання</w:t>
      </w:r>
      <w:r w:rsidRPr="00D01BD0">
        <w:rPr>
          <w:rFonts w:ascii="Times New Roman" w:hAnsi="Times New Roman" w:cs="Times New Roman"/>
          <w:sz w:val="28"/>
          <w:szCs w:val="28"/>
          <w:lang w:eastAsia="zh-CN"/>
        </w:rPr>
        <w:t>,  до Дня захисту дітей у розмірі 5 000,00 (п’ять тисяч) грн. на кожну дитину, за рахунок коштів місцевого бюджету на картковий рахунок дитини або одного з законних представників дитини у банківській установі за їх вибором відповідно до заяви.»</w:t>
      </w:r>
    </w:p>
    <w:p w14:paraId="7E2CC9ED" w14:textId="77777777" w:rsidR="007D10C9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Доповнити пункт 6 міської цільової програми «Особлива підтримка дітей-сиріт,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дітей, позбавлених батьківського піклування, та дітей, які залишилися без батьківського</w:t>
      </w:r>
      <w:r>
        <w:rPr>
          <w:rFonts w:ascii="Times New Roman" w:hAnsi="Times New Roman" w:cs="Times New Roman"/>
          <w:sz w:val="28"/>
          <w:szCs w:val="28"/>
        </w:rPr>
        <w:t xml:space="preserve"> піклування під час війни на 2026» та додати пункти 9, 10, виклавши їх у такій редакції</w:t>
      </w:r>
    </w:p>
    <w:p w14:paraId="174B93F1" w14:textId="77777777" w:rsidR="007D10C9" w:rsidRDefault="007D1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465"/>
        <w:gridCol w:w="2623"/>
        <w:gridCol w:w="1842"/>
      </w:tblGrid>
      <w:tr w:rsidR="007D10C9" w14:paraId="1263A5D2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74E5B" w14:textId="77777777" w:rsidR="007D10C9" w:rsidRDefault="00000000">
            <w:pPr>
              <w:pStyle w:val="a4"/>
              <w:ind w:firstLine="34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14:paraId="0105CFAE" w14:textId="77777777" w:rsidR="007D10C9" w:rsidRDefault="00000000">
            <w:pPr>
              <w:pStyle w:val="a4"/>
              <w:ind w:firstLine="34"/>
              <w:jc w:val="center"/>
              <w:rPr>
                <w:szCs w:val="28"/>
              </w:rPr>
            </w:pPr>
            <w:r>
              <w:rPr>
                <w:szCs w:val="28"/>
              </w:rPr>
              <w:t>з/п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CF8C9" w14:textId="77777777" w:rsidR="007D10C9" w:rsidRDefault="00000000">
            <w:pPr>
              <w:pStyle w:val="a4"/>
              <w:ind w:firstLine="567"/>
              <w:jc w:val="center"/>
              <w:rPr>
                <w:szCs w:val="28"/>
              </w:rPr>
            </w:pPr>
            <w:r>
              <w:rPr>
                <w:szCs w:val="28"/>
              </w:rPr>
              <w:t>Найменування заходів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1282A" w14:textId="77777777" w:rsidR="007D10C9" w:rsidRDefault="00000000">
            <w:pPr>
              <w:pStyle w:val="a4"/>
              <w:ind w:firstLine="567"/>
              <w:jc w:val="center"/>
              <w:rPr>
                <w:szCs w:val="28"/>
              </w:rPr>
            </w:pPr>
            <w:r>
              <w:rPr>
                <w:szCs w:val="28"/>
              </w:rPr>
              <w:t>Відповідальні виконавці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E9CD6" w14:textId="77777777" w:rsidR="007D10C9" w:rsidRDefault="00000000">
            <w:pPr>
              <w:pStyle w:val="a4"/>
              <w:jc w:val="center"/>
              <w:rPr>
                <w:szCs w:val="28"/>
              </w:rPr>
            </w:pPr>
            <w:r>
              <w:rPr>
                <w:szCs w:val="28"/>
              </w:rPr>
              <w:t>Строки виконання</w:t>
            </w:r>
          </w:p>
        </w:tc>
      </w:tr>
      <w:tr w:rsidR="007D10C9" w14:paraId="00EBC60E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D284F" w14:textId="77777777" w:rsidR="007D10C9" w:rsidRDefault="00000000">
            <w:pPr>
              <w:pStyle w:val="a4"/>
              <w:ind w:firstLine="34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008F6" w14:textId="77777777" w:rsidR="007D10C9" w:rsidRDefault="00000000">
            <w:pPr>
              <w:shd w:val="clear" w:color="auto" w:fill="FFFFFF"/>
              <w:tabs>
                <w:tab w:val="left" w:pos="851"/>
              </w:tabs>
              <w:suppressAutoHyphens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Надання одноразової  соціальної матеріальної допомоги на кожну дитину,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яка перебуває на первинному обліку служби у справах дітей Мелітопольської міської ради Запорізької області, та протягом 2026 року досягла  повноліття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розмірі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5 000,00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(п’ять  тисяч)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грн.,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 рахунок коштів місцевого бюджету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картковий рахунок особи з числа дітей-сиріт та дітей, позбавлених батьківського піклування, у банківській установі за її вибором відповідно до заяви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14:paraId="4D4489ED" w14:textId="77777777" w:rsidR="007D10C9" w:rsidRDefault="007D10C9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C2AA7" w14:textId="77777777" w:rsidR="007D10C9" w:rsidRDefault="00000000">
            <w:pPr>
              <w:pStyle w:val="a4"/>
              <w:ind w:firstLine="567"/>
              <w:rPr>
                <w:szCs w:val="28"/>
              </w:rPr>
            </w:pPr>
            <w:r>
              <w:rPr>
                <w:szCs w:val="28"/>
              </w:rPr>
              <w:t>Служба у справах дітей Мелітопольської міської ради  Запорізької області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D358A" w14:textId="77777777" w:rsidR="007D10C9" w:rsidRDefault="00000000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 xml:space="preserve">Протягом року </w:t>
            </w:r>
          </w:p>
        </w:tc>
      </w:tr>
      <w:tr w:rsidR="007D10C9" w14:paraId="673FF1C3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9AF2C" w14:textId="77777777" w:rsidR="007D10C9" w:rsidRDefault="00000000">
            <w:pPr>
              <w:pStyle w:val="a4"/>
              <w:ind w:firstLine="34"/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20BA5" w14:textId="77777777" w:rsidR="007D10C9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1BD0">
              <w:rPr>
                <w:rFonts w:ascii="Times New Roman" w:eastAsia="SimSun" w:hAnsi="Times New Roman" w:cs="Times New Roman"/>
                <w:color w:val="000000" w:themeColor="text1"/>
                <w:kern w:val="0"/>
                <w:sz w:val="28"/>
                <w:szCs w:val="28"/>
                <w:lang w:eastAsia="zh-CN" w:bidi="ar"/>
              </w:rPr>
              <w:t>Надання одноразової соціальної матеріальної допомоги дітям-сиротам та дітям, позбавленим батьківського піклування, які перебувають на первинному обліку служби у справах дітей Мелітопольської міської ради Запорізької області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8"/>
                <w:szCs w:val="28"/>
                <w:lang w:eastAsia="zh-CN" w:bidi="ar"/>
              </w:rPr>
              <w:t xml:space="preserve">, </w:t>
            </w:r>
            <w:r w:rsidRPr="00D01BD0">
              <w:rPr>
                <w:rFonts w:ascii="Times New Roman" w:eastAsia="SimSun" w:hAnsi="Times New Roman" w:cs="Times New Roman"/>
                <w:color w:val="000000" w:themeColor="text1"/>
                <w:kern w:val="0"/>
                <w:sz w:val="28"/>
                <w:szCs w:val="28"/>
                <w:lang w:eastAsia="zh-CN" w:bidi="ar"/>
              </w:rPr>
              <w:t xml:space="preserve">виховуються в сімейних формах влаштування або навчаються в закладах 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професійної (професійно-технічної), фахової </w:t>
            </w:r>
            <w:proofErr w:type="spellStart"/>
            <w: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передвищої</w:t>
            </w:r>
            <w:proofErr w:type="spellEnd"/>
            <w: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та вищої освіти та влаштовані на повне державне утримання</w:t>
            </w:r>
            <w:r w:rsidRPr="00D01BD0">
              <w:rPr>
                <w:rFonts w:ascii="Times New Roman" w:eastAsia="SimSun" w:hAnsi="Times New Roman" w:cs="Times New Roman"/>
                <w:color w:val="000000" w:themeColor="text1"/>
                <w:kern w:val="0"/>
                <w:sz w:val="28"/>
                <w:szCs w:val="28"/>
                <w:lang w:eastAsia="zh-CN" w:bidi="ar"/>
              </w:rPr>
              <w:t>,  до Дня захисту дітей у розмірі 5 000,00 (п’ять тисяч) грн. на кожну дитину, за рахунок коштів місцевого бюджету на картковий рахунок дитини або одного з законних представників дитини у банківській установі за їх вибором відповідно до заяви.»</w:t>
            </w:r>
          </w:p>
          <w:p w14:paraId="60658418" w14:textId="77777777" w:rsidR="007D10C9" w:rsidRDefault="007D10C9">
            <w:pPr>
              <w:shd w:val="clear" w:color="auto" w:fill="FFFFFF"/>
              <w:tabs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96DAD" w14:textId="77777777" w:rsidR="007D10C9" w:rsidRDefault="00000000">
            <w:pPr>
              <w:pStyle w:val="a4"/>
              <w:ind w:firstLine="567"/>
              <w:rPr>
                <w:szCs w:val="28"/>
              </w:rPr>
            </w:pPr>
            <w:r>
              <w:rPr>
                <w:szCs w:val="28"/>
              </w:rPr>
              <w:t>Служба у справах дітей Мелітопольської міської ради  Запорізької області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6157" w14:textId="77777777" w:rsidR="007D10C9" w:rsidRDefault="00000000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 xml:space="preserve">Протягом року </w:t>
            </w:r>
          </w:p>
        </w:tc>
      </w:tr>
    </w:tbl>
    <w:p w14:paraId="1B2AB7A9" w14:textId="77777777" w:rsidR="007D10C9" w:rsidRDefault="00000000">
      <w:pPr>
        <w:pStyle w:val="a8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  <w:lang w:val="uk-UA"/>
        </w:rPr>
      </w:pPr>
      <w:r>
        <w:rPr>
          <w:rStyle w:val="a3"/>
          <w:b w:val="0"/>
          <w:bCs w:val="0"/>
          <w:sz w:val="28"/>
          <w:szCs w:val="28"/>
          <w:lang w:val="uk-UA"/>
        </w:rPr>
        <w:t>Фінансування заходів, передбачених міською цільовою програмою, здійснювати за рахунок коштів місцевого бюджету, передбачених на відповідні цілі у бюджеті Мелітопольської міської територіальної громади на 2026 рік.</w:t>
      </w:r>
    </w:p>
    <w:p w14:paraId="50D48CE2" w14:textId="77777777" w:rsidR="007D10C9" w:rsidRDefault="00000000">
      <w:pPr>
        <w:pStyle w:val="a8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rStyle w:val="a3"/>
          <w:b w:val="0"/>
          <w:bCs w:val="0"/>
          <w:sz w:val="28"/>
          <w:szCs w:val="28"/>
          <w:lang w:val="uk-UA"/>
        </w:rPr>
        <w:t>3. Контроль за виконанням цього рішення покласти на постійну депутатську комісію з гуманітарних питань, боротьби з корупцією, законності, регламенту, депутатської діяльності та етики, а також на постійну депутатську комісію з питань бюджету та соціально-економічного розвитку міста.</w:t>
      </w:r>
    </w:p>
    <w:p w14:paraId="052DA6AD" w14:textId="77777777" w:rsidR="007D10C9" w:rsidRDefault="007D10C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35FF5E4" w14:textId="77777777" w:rsidR="007D10C9" w:rsidRDefault="007D10C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3690AC3" w14:textId="77777777" w:rsidR="007D10C9" w:rsidRDefault="007D10C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72950D7" w14:textId="134CB9B3" w:rsidR="007D10C9" w:rsidRDefault="00000000" w:rsidP="006C4B9B">
      <w:pPr>
        <w:tabs>
          <w:tab w:val="left" w:pos="-793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Мелітопольської міської ради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Ірина РУДАКОВА</w:t>
      </w:r>
    </w:p>
    <w:sectPr w:rsidR="007D10C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F9D86" w14:textId="77777777" w:rsidR="0034398A" w:rsidRDefault="0034398A">
      <w:pPr>
        <w:spacing w:line="240" w:lineRule="auto"/>
      </w:pPr>
      <w:r>
        <w:separator/>
      </w:r>
    </w:p>
  </w:endnote>
  <w:endnote w:type="continuationSeparator" w:id="0">
    <w:p w14:paraId="0B34C9CB" w14:textId="77777777" w:rsidR="0034398A" w:rsidRDefault="003439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4E8D1" w14:textId="77777777" w:rsidR="0034398A" w:rsidRDefault="0034398A">
      <w:pPr>
        <w:spacing w:after="0"/>
      </w:pPr>
      <w:r>
        <w:separator/>
      </w:r>
    </w:p>
  </w:footnote>
  <w:footnote w:type="continuationSeparator" w:id="0">
    <w:p w14:paraId="143F0B7B" w14:textId="77777777" w:rsidR="0034398A" w:rsidRDefault="0034398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705A7B1C"/>
    <w:multiLevelType w:val="multilevel"/>
    <w:tmpl w:val="705A7B1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 w16cid:durableId="1594166214">
    <w:abstractNumId w:val="1"/>
  </w:num>
  <w:num w:numId="2" w16cid:durableId="2654237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3CE"/>
    <w:rsid w:val="001C6BB0"/>
    <w:rsid w:val="001D34FA"/>
    <w:rsid w:val="00297AC4"/>
    <w:rsid w:val="002E42F1"/>
    <w:rsid w:val="0034398A"/>
    <w:rsid w:val="003E758C"/>
    <w:rsid w:val="004F29E3"/>
    <w:rsid w:val="00535534"/>
    <w:rsid w:val="0056048B"/>
    <w:rsid w:val="00677BAC"/>
    <w:rsid w:val="006C4B9B"/>
    <w:rsid w:val="006E51A2"/>
    <w:rsid w:val="007277D7"/>
    <w:rsid w:val="007A775E"/>
    <w:rsid w:val="007D10C9"/>
    <w:rsid w:val="008243A6"/>
    <w:rsid w:val="00844ECD"/>
    <w:rsid w:val="008A6F20"/>
    <w:rsid w:val="008B3C27"/>
    <w:rsid w:val="00922D58"/>
    <w:rsid w:val="009579A1"/>
    <w:rsid w:val="00A2140D"/>
    <w:rsid w:val="00A25FB4"/>
    <w:rsid w:val="00A56369"/>
    <w:rsid w:val="00AF67A6"/>
    <w:rsid w:val="00C5693B"/>
    <w:rsid w:val="00D01BD0"/>
    <w:rsid w:val="00D523CE"/>
    <w:rsid w:val="00E07DC2"/>
    <w:rsid w:val="00E34BB5"/>
    <w:rsid w:val="00E73879"/>
    <w:rsid w:val="00E75719"/>
    <w:rsid w:val="7F3C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7434F14"/>
  <w15:docId w15:val="{C1BCFD40-ECE5-4DFE-9005-F70DB46A1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ody Text"/>
    <w:basedOn w:val="a"/>
    <w:link w:val="a5"/>
    <w:qFormat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zh-CN"/>
      <w14:ligatures w14:val="none"/>
    </w:rPr>
  </w:style>
  <w:style w:type="paragraph" w:styleId="a6">
    <w:name w:val="Title"/>
    <w:basedOn w:val="a"/>
    <w:next w:val="a"/>
    <w:link w:val="a7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zh-CN" w:eastAsia="zh-CN"/>
      <w14:ligatures w14:val="none"/>
    </w:rPr>
  </w:style>
  <w:style w:type="paragraph" w:styleId="a9">
    <w:name w:val="Subtitle"/>
    <w:basedOn w:val="a"/>
    <w:next w:val="a"/>
    <w:link w:val="aa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a7">
    <w:name w:val="Назва Знак"/>
    <w:basedOn w:val="a0"/>
    <w:link w:val="a6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Підзаголовок Знак"/>
    <w:basedOn w:val="a0"/>
    <w:link w:val="a9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c">
    <w:name w:val="Цитата Знак"/>
    <w:basedOn w:val="a0"/>
    <w:link w:val="ab"/>
    <w:uiPriority w:val="29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е виокремлення1"/>
    <w:basedOn w:val="a0"/>
    <w:uiPriority w:val="21"/>
    <w:qFormat/>
    <w:rPr>
      <w:i/>
      <w:iCs/>
      <w:color w:val="2F5496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">
    <w:name w:val="Насичена цитата Знак"/>
    <w:basedOn w:val="a0"/>
    <w:link w:val="ae"/>
    <w:uiPriority w:val="30"/>
    <w:qFormat/>
    <w:rPr>
      <w:i/>
      <w:iCs/>
      <w:color w:val="2F5496" w:themeColor="accent1" w:themeShade="BF"/>
    </w:rPr>
  </w:style>
  <w:style w:type="character" w:customStyle="1" w:styleId="12">
    <w:name w:val="Сильне посилання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5">
    <w:name w:val="Основний текст Знак"/>
    <w:basedOn w:val="a0"/>
    <w:link w:val="a4"/>
    <w:qFormat/>
    <w:rPr>
      <w:rFonts w:ascii="Times New Roman" w:eastAsia="Times New Roman" w:hAnsi="Times New Roman" w:cs="Times New Roman"/>
      <w:kern w:val="0"/>
      <w:sz w:val="28"/>
      <w:szCs w:val="20"/>
      <w:lang w:eastAsia="zh-CN"/>
      <w14:ligatures w14:val="none"/>
    </w:rPr>
  </w:style>
  <w:style w:type="paragraph" w:customStyle="1" w:styleId="21">
    <w:name w:val="Основной текст 21"/>
    <w:basedOn w:val="a"/>
    <w:qFormat/>
    <w:pPr>
      <w:suppressAutoHyphens/>
      <w:spacing w:after="120" w:line="480" w:lineRule="auto"/>
    </w:pPr>
    <w:rPr>
      <w:rFonts w:ascii="Times New Roman" w:eastAsia="Times New Roman" w:hAnsi="Times New Roman" w:cs="Times New Roman"/>
      <w:kern w:val="0"/>
      <w:lang w:val="ru-RU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3661</Words>
  <Characters>2088</Characters>
  <Application>Microsoft Office Word</Application>
  <DocSecurity>0</DocSecurity>
  <Lines>17</Lines>
  <Paragraphs>11</Paragraphs>
  <ScaleCrop>false</ScaleCrop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MMR ZO</cp:lastModifiedBy>
  <cp:revision>5</cp:revision>
  <cp:lastPrinted>2026-06-23T05:39:00Z</cp:lastPrinted>
  <dcterms:created xsi:type="dcterms:W3CDTF">2026-06-17T12:28:00Z</dcterms:created>
  <dcterms:modified xsi:type="dcterms:W3CDTF">2026-06-25T11:34:00Z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048C847FE419476C941525390EBD1768_13</vt:lpwstr>
  </property>
</Properties>
</file>